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06F" w:rsidRPr="0067306F" w:rsidRDefault="0067306F" w:rsidP="005D2074">
      <w:pPr>
        <w:keepNext/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:rsidR="0067306F" w:rsidRPr="0067306F" w:rsidRDefault="0067306F" w:rsidP="005D2074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>Návrh na restaurování</w:t>
      </w:r>
      <w:r w:rsidRPr="0067306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ab/>
      </w:r>
      <w:r w:rsidR="00CB362C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>VZ 15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podle § 14 </w:t>
      </w:r>
      <w:proofErr w:type="spellStart"/>
      <w:proofErr w:type="gram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zák.č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</w:t>
      </w:r>
      <w:proofErr w:type="gram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20/1987 Sb. (o státní památkové péči), ve znění § 10 prováděcí </w:t>
      </w:r>
      <w:proofErr w:type="spell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vyhl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 66/ 1988  Sb.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okr. Český Krumlov, Český Krumlov, klášterní kostel Božího těla a Panny Marie Bolestné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Objednavatel: Městský úřad Český Krumlov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Vlastník: Rytířský řád křižovníků s červenou hvězdou</w:t>
      </w:r>
    </w:p>
    <w:p w:rsidR="0067306F" w:rsidRPr="0067306F" w:rsidRDefault="0067306F" w:rsidP="005D2074">
      <w:pPr>
        <w:widowControl w:val="0"/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Památka: </w:t>
      </w: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 xml:space="preserve">soubor závěsných obrazů </w:t>
      </w:r>
      <w:proofErr w:type="spellStart"/>
      <w:proofErr w:type="gramStart"/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rej</w:t>
      </w:r>
      <w:proofErr w:type="gramEnd"/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.</w:t>
      </w:r>
      <w:proofErr w:type="gramStart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</w:t>
      </w:r>
      <w:proofErr w:type="spellEnd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proofErr w:type="gramEnd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ÚSKP 33 </w:t>
      </w:r>
      <w:r w:rsidR="00CB362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–</w:t>
      </w:r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2264</w:t>
      </w:r>
      <w:r w:rsidR="00CB362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část 3</w:t>
      </w: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Popis památky:</w:t>
      </w:r>
    </w:p>
    <w:p w:rsidR="0067306F" w:rsidRPr="0067306F" w:rsidRDefault="0067306F" w:rsidP="005D2074">
      <w:pPr>
        <w:tabs>
          <w:tab w:val="left" w:pos="345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306F" w:rsidRPr="0067306F" w:rsidRDefault="0067306F" w:rsidP="005D2074">
      <w:pPr>
        <w:tabs>
          <w:tab w:val="left" w:pos="136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tabs>
          <w:tab w:val="left" w:pos="36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tabs>
          <w:tab w:val="left" w:pos="36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207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1" locked="0" layoutInCell="1" allowOverlap="1" wp14:anchorId="61456799" wp14:editId="3EA450D8">
            <wp:simplePos x="0" y="0"/>
            <wp:positionH relativeFrom="column">
              <wp:posOffset>142240</wp:posOffset>
            </wp:positionH>
            <wp:positionV relativeFrom="paragraph">
              <wp:posOffset>23495</wp:posOffset>
            </wp:positionV>
            <wp:extent cx="1228725" cy="1638300"/>
            <wp:effectExtent l="0" t="0" r="9525" b="0"/>
            <wp:wrapTight wrapText="bothSides">
              <wp:wrapPolygon edited="0">
                <wp:start x="0" y="0"/>
                <wp:lineTo x="0" y="21349"/>
                <wp:lineTo x="21433" y="21349"/>
                <wp:lineTo x="21433" y="0"/>
                <wp:lineTo x="0" y="0"/>
              </wp:wrapPolygon>
            </wp:wrapTight>
            <wp:docPr id="4" name="Obrázek 4" descr="P9202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92023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06F" w:rsidRPr="0067306F" w:rsidRDefault="0067306F" w:rsidP="005D2074">
      <w:pPr>
        <w:tabs>
          <w:tab w:val="left" w:pos="36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tabs>
          <w:tab w:val="left" w:pos="136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CB362C" w:rsidRDefault="006B5AFB" w:rsidP="00CB36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Obraz </w:t>
      </w:r>
      <w:r w:rsidR="0067306F"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závěsný - sv. Jan Nepomucký, v černém rámu s řezbovaným zlaceným, olej na plátně František Jakub </w:t>
      </w:r>
      <w:proofErr w:type="spellStart"/>
      <w:r w:rsidR="0067306F"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>Prokyš</w:t>
      </w:r>
      <w:proofErr w:type="spellEnd"/>
      <w:r w:rsidR="0067306F"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kolem roku 1750, Český </w:t>
      </w:r>
      <w:proofErr w:type="spellStart"/>
      <w:proofErr w:type="gramStart"/>
      <w:r w:rsidR="0067306F"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>Krumlov,dřevo</w:t>
      </w:r>
      <w:proofErr w:type="spellEnd"/>
      <w:proofErr w:type="gramEnd"/>
      <w:r w:rsidR="0067306F"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řezba, zlacení, nátěr, </w:t>
      </w:r>
      <w:proofErr w:type="spellStart"/>
      <w:r w:rsidR="0067306F"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>rozm</w:t>
      </w:r>
      <w:proofErr w:type="spellEnd"/>
      <w:r w:rsidR="0067306F"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>. rámu 124,5x99 cm, nástavec 41,5x116 cm, obraz 109x85 cm, č. ÚSKP 33 – 2264</w:t>
      </w: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CB362C" w:rsidRDefault="0067306F" w:rsidP="00CB36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2074"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 wp14:anchorId="40BE3666" wp14:editId="5C39CF47">
            <wp:simplePos x="0" y="0"/>
            <wp:positionH relativeFrom="column">
              <wp:posOffset>142240</wp:posOffset>
            </wp:positionH>
            <wp:positionV relativeFrom="paragraph">
              <wp:posOffset>-6985</wp:posOffset>
            </wp:positionV>
            <wp:extent cx="1357630" cy="1810385"/>
            <wp:effectExtent l="0" t="0" r="0" b="0"/>
            <wp:wrapTight wrapText="bothSides">
              <wp:wrapPolygon edited="0">
                <wp:start x="0" y="0"/>
                <wp:lineTo x="0" y="21365"/>
                <wp:lineTo x="21216" y="21365"/>
                <wp:lineTo x="21216" y="0"/>
                <wp:lineTo x="0" y="0"/>
              </wp:wrapPolygon>
            </wp:wrapTight>
            <wp:docPr id="3" name="Obrázek 3" descr="P9202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920238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obraz závěsný - sv. </w:t>
      </w:r>
      <w:proofErr w:type="spellStart"/>
      <w:r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>Dismas</w:t>
      </w:r>
      <w:proofErr w:type="spellEnd"/>
      <w:r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 černém rámu s řezbovaným zlaceným nástavcem a bočními křídly, olej na plátně, František Jakub </w:t>
      </w:r>
      <w:proofErr w:type="spellStart"/>
      <w:r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>Prokyš</w:t>
      </w:r>
      <w:proofErr w:type="spellEnd"/>
      <w:r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kolem roku 1750, Český Krumlov, dřevo, řezba, zlacení, nátěr, </w:t>
      </w:r>
      <w:proofErr w:type="spellStart"/>
      <w:r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>rozm</w:t>
      </w:r>
      <w:proofErr w:type="spellEnd"/>
      <w:r w:rsidRPr="00CB362C">
        <w:rPr>
          <w:rFonts w:ascii="Times New Roman" w:eastAsia="Times New Roman" w:hAnsi="Times New Roman" w:cs="Times New Roman"/>
          <w:sz w:val="24"/>
          <w:szCs w:val="24"/>
          <w:lang w:eastAsia="cs-CZ"/>
        </w:rPr>
        <w:t>. rámu 124,5x99 cm, nástavec 41x115 cm, obraz 109x85 cm, boční křídla 62,5x12 cm</w:t>
      </w: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tabs>
          <w:tab w:val="left" w:pos="244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67306F" w:rsidRPr="0067306F" w:rsidRDefault="0067306F" w:rsidP="005D2074">
      <w:pPr>
        <w:tabs>
          <w:tab w:val="left" w:pos="244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tabs>
          <w:tab w:val="left" w:pos="24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C3DE4" w:rsidRPr="0067306F" w:rsidRDefault="000C3DE4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Default="0067306F" w:rsidP="005D2074">
      <w:pPr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Obraz</w:t>
      </w:r>
      <w:r w:rsidR="000C3DE4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y jsou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součástí historických uměleckých sbírek z kláštera minoritů v České Krumlově.   </w:t>
      </w:r>
    </w:p>
    <w:p w:rsidR="00666A14" w:rsidRDefault="00666A14" w:rsidP="00666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0C3DE4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Níže uvedené platí pro oba obrazy.</w:t>
      </w:r>
    </w:p>
    <w:p w:rsidR="00666A14" w:rsidRPr="00666A14" w:rsidRDefault="00666A14" w:rsidP="00666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Současný stav památky:</w:t>
      </w:r>
    </w:p>
    <w:p w:rsidR="0067306F" w:rsidRPr="0067306F" w:rsidRDefault="0067306F" w:rsidP="005D207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Havárie!.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Podklady barevné vrstvy jsou silně zkřehlé,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zpráškovatělé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. Barevná vrstva rozpadlá do sítě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krakel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, s mírnou tendencí odpadávat od podkladu. Povrch barevné vrstvě silně zaprášený, zašpiněný, s mapami po zatečené vodě. Lak silně mléčně zakalený. Čitelnost obrazu je snížena. Obraz nebyl pravděpodobně v minulosti restaurován a přemalován.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Současný stav rámu:</w:t>
      </w:r>
    </w:p>
    <w:p w:rsid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Černý rám se zlacenou řezanou vnitřní lištou a řezaným rokokovým nástavcem má místy </w:t>
      </w: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uvolněné křídové podklady a spoje, v detailech odpadané zlacení, znečištěný, poškrábaný,  v </w:t>
      </w: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detailech  na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poškozeném zlaceném povrchu aplikovány druhotné nátěry bronzem.</w:t>
      </w:r>
    </w:p>
    <w:p w:rsidR="00D83E01" w:rsidRPr="0067306F" w:rsidRDefault="00D83E01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Navrhované zásahy: </w:t>
      </w:r>
    </w:p>
    <w:p w:rsidR="006B5AFB" w:rsidRDefault="006B5AFB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B5AFB" w:rsidRPr="002D1451" w:rsidRDefault="006B5AFB" w:rsidP="006B5AFB">
      <w:pPr>
        <w:pStyle w:val="Odstavecseseznamem"/>
        <w:widowControl w:val="0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</w:pPr>
      <w:r w:rsidRPr="002D1451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 xml:space="preserve">obraz závěsný - sv.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>Jan Nepomucký</w:t>
      </w:r>
    </w:p>
    <w:p w:rsidR="006B5AFB" w:rsidRPr="0067306F" w:rsidRDefault="006B5AFB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i rámu </w:t>
      </w:r>
    </w:p>
    <w:p w:rsidR="000C3DE4" w:rsidRPr="00AF1B6C" w:rsidRDefault="000C3DE4" w:rsidP="000C3DE4">
      <w:pPr>
        <w:pStyle w:val="Odstavecseseznamem"/>
        <w:ind w:left="6384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0C3DE4" w:rsidRPr="00042D21" w:rsidRDefault="000C3DE4" w:rsidP="000C3DE4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Průběžná písemná i fotografická dokumentace zásahů </w:t>
      </w:r>
    </w:p>
    <w:p w:rsidR="000C3DE4" w:rsidRPr="00AF1B6C" w:rsidRDefault="000C3DE4" w:rsidP="000C3DE4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0C3DE4" w:rsidRPr="00042D21" w:rsidRDefault="000C3DE4" w:rsidP="000C3DE4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Standardní restaurátorský průzkum</w:t>
      </w:r>
    </w:p>
    <w:p w:rsidR="000C3DE4" w:rsidRPr="00AF1B6C" w:rsidRDefault="000C3DE4" w:rsidP="000C3DE4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0C3DE4" w:rsidRPr="00042D21" w:rsidRDefault="000C3DE4" w:rsidP="000C3DE4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Rentoaláž na novou plátěnou podložku </w:t>
      </w:r>
      <w:proofErr w:type="spell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0C3DE4" w:rsidRPr="00AF1B6C" w:rsidRDefault="000C3DE4" w:rsidP="000C3DE4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0C3DE4" w:rsidRPr="00042D21" w:rsidRDefault="000C3DE4" w:rsidP="000C3DE4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Přepnutí plátna na upravený původní </w:t>
      </w:r>
      <w:r w:rsidR="006B5AF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zřejmě</w:t>
      </w: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napínací rám</w:t>
      </w:r>
    </w:p>
    <w:p w:rsidR="000C3DE4" w:rsidRPr="00AF1B6C" w:rsidRDefault="000C3DE4" w:rsidP="000C3DE4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0C3DE4" w:rsidRPr="00042D21" w:rsidRDefault="000C3DE4" w:rsidP="000C3DE4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nečistoty, laku a případných nevhodných přemaleb či retuší</w:t>
      </w:r>
    </w:p>
    <w:p w:rsidR="000C3DE4" w:rsidRPr="00AF1B6C" w:rsidRDefault="000C3DE4" w:rsidP="000C3DE4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0C3DE4" w:rsidRPr="00042D21" w:rsidRDefault="000C3DE4" w:rsidP="000C3DE4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Očištění rámů a zlacených řezeb</w:t>
      </w:r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Revize spojů, doplnění chybějících částí ornamentu</w:t>
      </w:r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Snímání nečistot a ztmavlých laků a bronzu </w:t>
      </w:r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gram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Doplnění  křídování</w:t>
      </w:r>
      <w:proofErr w:type="gram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a zlacení</w:t>
      </w:r>
    </w:p>
    <w:p w:rsidR="00B17317" w:rsidRPr="00AF1B6C" w:rsidRDefault="00B17317" w:rsidP="00B17317">
      <w:pPr>
        <w:pStyle w:val="Odstavecseseznamem"/>
        <w:ind w:left="6384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spell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Patinace</w:t>
      </w:r>
      <w:proofErr w:type="spellEnd"/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Začištění zlacení s respektováním původního charakteru zlaceného povrchu, vzhledu a lesku</w:t>
      </w:r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Ochranná povrchová konzervace rámu </w:t>
      </w:r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čísel.</w:t>
      </w:r>
    </w:p>
    <w:p w:rsidR="00B17317" w:rsidRPr="00AF1B6C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B17317" w:rsidRPr="00042D21" w:rsidRDefault="00B17317" w:rsidP="00B1731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Vytvoření restaurátorské </w:t>
      </w:r>
      <w:proofErr w:type="gram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zprávy ( včetně</w:t>
      </w:r>
      <w:proofErr w:type="gram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CD nosiče). 2 </w:t>
      </w:r>
      <w:proofErr w:type="spell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paré</w:t>
      </w:r>
      <w:proofErr w:type="spell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bude  splňovat</w:t>
      </w:r>
      <w:proofErr w:type="gram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požadavky dané zákonem č. 20/1987 Sb. O státní památkové péči v platném znění.</w:t>
      </w:r>
    </w:p>
    <w:p w:rsidR="00B17317" w:rsidRPr="00B17317" w:rsidRDefault="00B17317" w:rsidP="00B17317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B5AFB" w:rsidRDefault="006B5AFB" w:rsidP="006B5AFB">
      <w:pPr>
        <w:pStyle w:val="Odstavecseseznamem"/>
        <w:widowControl w:val="0"/>
        <w:spacing w:after="0" w:line="240" w:lineRule="auto"/>
        <w:ind w:left="42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  </w:t>
      </w:r>
      <w:r>
        <w:rPr>
          <w:sz w:val="24"/>
          <w:szCs w:val="24"/>
          <w:highlight w:val="yellow"/>
        </w:rPr>
        <w:t xml:space="preserve">                      </w:t>
      </w:r>
      <w:r w:rsidRPr="002D1451">
        <w:rPr>
          <w:sz w:val="24"/>
          <w:szCs w:val="24"/>
          <w:highlight w:val="yellow"/>
        </w:rPr>
        <w:t>Cena</w:t>
      </w:r>
      <w:r>
        <w:rPr>
          <w:sz w:val="24"/>
          <w:szCs w:val="24"/>
          <w:highlight w:val="yellow"/>
        </w:rPr>
        <w:t xml:space="preserve"> celkem</w:t>
      </w:r>
      <w:r w:rsidRPr="002D1451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 xml:space="preserve">za obraz sv. </w:t>
      </w:r>
      <w:r>
        <w:rPr>
          <w:sz w:val="24"/>
          <w:szCs w:val="24"/>
          <w:highlight w:val="yellow"/>
        </w:rPr>
        <w:t>Jana Nepomuckého</w:t>
      </w:r>
      <w:r w:rsidRPr="002D1451">
        <w:rPr>
          <w:sz w:val="24"/>
          <w:szCs w:val="24"/>
          <w:highlight w:val="yellow"/>
        </w:rPr>
        <w:t>:</w:t>
      </w:r>
      <w:r>
        <w:rPr>
          <w:b/>
          <w:sz w:val="24"/>
          <w:szCs w:val="24"/>
          <w:highlight w:val="yellow"/>
        </w:rPr>
        <w:t xml:space="preserve">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6B5AFB" w:rsidRDefault="006B5AFB" w:rsidP="006B5AFB">
      <w:pPr>
        <w:pStyle w:val="Odstavecseseznamem"/>
        <w:widowControl w:val="0"/>
        <w:spacing w:after="0" w:line="240" w:lineRule="auto"/>
        <w:ind w:left="420"/>
        <w:jc w:val="both"/>
        <w:rPr>
          <w:sz w:val="24"/>
          <w:szCs w:val="24"/>
          <w:highlight w:val="yellow"/>
        </w:rPr>
      </w:pPr>
    </w:p>
    <w:p w:rsidR="006B5AFB" w:rsidRPr="002D1451" w:rsidRDefault="006B5AFB" w:rsidP="006B5AFB">
      <w:pPr>
        <w:pStyle w:val="Odstavecseseznamem"/>
        <w:widowControl w:val="0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</w:pPr>
      <w:r w:rsidRPr="002D1451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 xml:space="preserve"> </w:t>
      </w:r>
      <w:r w:rsidRPr="002D1451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 xml:space="preserve">obraz závěsný - sv.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>Dismas</w:t>
      </w:r>
      <w:proofErr w:type="spellEnd"/>
    </w:p>
    <w:p w:rsidR="006B5AFB" w:rsidRDefault="006B5AFB" w:rsidP="006B5AF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i rámu </w:t>
      </w:r>
    </w:p>
    <w:p w:rsidR="006B5AFB" w:rsidRPr="00AF1B6C" w:rsidRDefault="006B5AFB" w:rsidP="006B5AFB">
      <w:pPr>
        <w:pStyle w:val="Odstavecseseznamem"/>
        <w:ind w:left="6384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Průběžná písemná i fotografická dokumentace zásahů 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Standardní restaurátorský průzkum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lastRenderedPageBreak/>
        <w:t xml:space="preserve">Rentoaláž na novou plátěnou podložku </w:t>
      </w:r>
      <w:proofErr w:type="spell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Přepnutí plátna na upravený původní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zřejmě</w:t>
      </w: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napínací rám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nečistoty, laku a případných nevhodných přemaleb či retuší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Očištění rámů a zlacených řezeb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Revize spojů, doplnění chybějících částí ornamentu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Snímání nečistot a ztmavlých laků a bronzu 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gram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Doplnění  křídování</w:t>
      </w:r>
      <w:proofErr w:type="gram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a zlacení</w:t>
      </w:r>
    </w:p>
    <w:p w:rsidR="006B5AFB" w:rsidRPr="00AF1B6C" w:rsidRDefault="006B5AFB" w:rsidP="006B5AFB">
      <w:pPr>
        <w:pStyle w:val="Odstavecseseznamem"/>
        <w:ind w:left="6384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spell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Patinace</w:t>
      </w:r>
      <w:proofErr w:type="spellEnd"/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Začištění zlacení s respektováním původního charakteru zlaceného povrchu, vzhledu a lesku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lastRenderedPageBreak/>
        <w:t xml:space="preserve">Ochranná povrchová konzervace rámu 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čísel.</w:t>
      </w:r>
    </w:p>
    <w:p w:rsidR="006B5AFB" w:rsidRPr="00AF1B6C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Pr="00042D21" w:rsidRDefault="006B5AFB" w:rsidP="006B5AF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B5AFB" w:rsidRDefault="006B5AFB" w:rsidP="006B5AF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Vytvoření restaurátorské </w:t>
      </w:r>
      <w:proofErr w:type="gram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zprávy ( včetně</w:t>
      </w:r>
      <w:proofErr w:type="gram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CD nosiče). 2 </w:t>
      </w:r>
      <w:proofErr w:type="spell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paré</w:t>
      </w:r>
      <w:proofErr w:type="spell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bude  splňovat</w:t>
      </w:r>
      <w:proofErr w:type="gramEnd"/>
      <w:r w:rsidRPr="00042D2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požadavky dané zákonem č. 20/1987 Sb. O státní památkové péči v platném znění.</w:t>
      </w:r>
    </w:p>
    <w:p w:rsidR="006B5AFB" w:rsidRPr="00B17317" w:rsidRDefault="006B5AFB" w:rsidP="006B5AFB">
      <w:pPr>
        <w:pStyle w:val="Odstavecseseznamem"/>
        <w:ind w:left="5676" w:firstLine="696"/>
        <w:rPr>
          <w:sz w:val="24"/>
          <w:szCs w:val="24"/>
          <w:highlight w:val="yellow"/>
        </w:rPr>
      </w:pPr>
      <w:r w:rsidRPr="00AF1B6C">
        <w:rPr>
          <w:sz w:val="24"/>
          <w:szCs w:val="24"/>
          <w:highlight w:val="yellow"/>
        </w:rPr>
        <w:t>……………</w:t>
      </w:r>
      <w:proofErr w:type="gramStart"/>
      <w:r w:rsidRPr="00AF1B6C">
        <w:rPr>
          <w:sz w:val="24"/>
          <w:szCs w:val="24"/>
          <w:highlight w:val="yellow"/>
        </w:rPr>
        <w:t>….Kč</w:t>
      </w:r>
      <w:proofErr w:type="gramEnd"/>
      <w:r w:rsidRPr="00AF1B6C">
        <w:rPr>
          <w:sz w:val="24"/>
          <w:szCs w:val="24"/>
          <w:highlight w:val="yellow"/>
        </w:rPr>
        <w:t xml:space="preserve"> bez DPH</w:t>
      </w:r>
    </w:p>
    <w:p w:rsidR="006B5AFB" w:rsidRDefault="006B5AFB" w:rsidP="006B5AF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B5AFB" w:rsidRDefault="006B5AFB" w:rsidP="006B5AFB">
      <w:pPr>
        <w:pStyle w:val="Odstavecseseznamem"/>
        <w:widowControl w:val="0"/>
        <w:spacing w:after="0" w:line="240" w:lineRule="auto"/>
        <w:ind w:left="42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                        </w:t>
      </w:r>
      <w:r>
        <w:rPr>
          <w:sz w:val="24"/>
          <w:szCs w:val="24"/>
          <w:highlight w:val="yellow"/>
        </w:rPr>
        <w:tab/>
      </w:r>
      <w:r>
        <w:rPr>
          <w:sz w:val="24"/>
          <w:szCs w:val="24"/>
          <w:highlight w:val="yellow"/>
        </w:rPr>
        <w:tab/>
      </w:r>
      <w:r w:rsidRPr="002D1451">
        <w:rPr>
          <w:sz w:val="24"/>
          <w:szCs w:val="24"/>
          <w:highlight w:val="yellow"/>
        </w:rPr>
        <w:t>Cena</w:t>
      </w:r>
      <w:r>
        <w:rPr>
          <w:sz w:val="24"/>
          <w:szCs w:val="24"/>
          <w:highlight w:val="yellow"/>
        </w:rPr>
        <w:t xml:space="preserve"> celkem</w:t>
      </w:r>
      <w:r w:rsidRPr="002D1451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 xml:space="preserve">za obraz sv. </w:t>
      </w:r>
      <w:proofErr w:type="spellStart"/>
      <w:r>
        <w:rPr>
          <w:sz w:val="24"/>
          <w:szCs w:val="24"/>
          <w:highlight w:val="yellow"/>
        </w:rPr>
        <w:t>Dismase</w:t>
      </w:r>
      <w:proofErr w:type="spellEnd"/>
      <w:r w:rsidRPr="002D1451">
        <w:rPr>
          <w:sz w:val="24"/>
          <w:szCs w:val="24"/>
          <w:highlight w:val="yellow"/>
        </w:rPr>
        <w:t>:</w:t>
      </w:r>
      <w:r>
        <w:rPr>
          <w:b/>
          <w:sz w:val="24"/>
          <w:szCs w:val="24"/>
          <w:highlight w:val="yellow"/>
        </w:rPr>
        <w:t xml:space="preserve">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6B5AFB" w:rsidRDefault="006B5AFB" w:rsidP="006B5AFB">
      <w:pPr>
        <w:widowControl w:val="0"/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6B5AFB" w:rsidRPr="002D1451" w:rsidRDefault="006B5AFB" w:rsidP="006B5AFB">
      <w:pPr>
        <w:widowControl w:val="0"/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  <w:t xml:space="preserve">          </w:t>
      </w:r>
      <w:r w:rsidRPr="002D1451">
        <w:rPr>
          <w:b/>
          <w:sz w:val="24"/>
          <w:szCs w:val="24"/>
          <w:highlight w:val="yellow"/>
        </w:rPr>
        <w:t xml:space="preserve">Cena celkem za </w:t>
      </w:r>
      <w:r>
        <w:rPr>
          <w:b/>
          <w:sz w:val="24"/>
          <w:szCs w:val="24"/>
          <w:highlight w:val="yellow"/>
        </w:rPr>
        <w:t>oba obrazy</w:t>
      </w:r>
      <w:r w:rsidRPr="002D1451">
        <w:rPr>
          <w:b/>
          <w:sz w:val="24"/>
          <w:szCs w:val="24"/>
          <w:highlight w:val="yellow"/>
        </w:rPr>
        <w:t>:   ……………</w:t>
      </w:r>
      <w:proofErr w:type="gramStart"/>
      <w:r w:rsidRPr="002D1451">
        <w:rPr>
          <w:b/>
          <w:sz w:val="24"/>
          <w:szCs w:val="24"/>
          <w:highlight w:val="yellow"/>
        </w:rPr>
        <w:t>….Kč</w:t>
      </w:r>
      <w:proofErr w:type="gramEnd"/>
      <w:r w:rsidRPr="002D1451">
        <w:rPr>
          <w:b/>
          <w:sz w:val="24"/>
          <w:szCs w:val="24"/>
          <w:highlight w:val="yellow"/>
        </w:rPr>
        <w:t xml:space="preserve"> bez DPH</w:t>
      </w:r>
    </w:p>
    <w:p w:rsidR="006B5AFB" w:rsidRDefault="006B5AFB" w:rsidP="006B5AF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0C3DE4" w:rsidRPr="0067306F" w:rsidRDefault="000C3DE4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>Předpokládaný výsledek včetně požadavků prezentace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 xml:space="preserve">: 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záchrana a estetická rehabilitace ohro</w:t>
      </w:r>
      <w:r w:rsidR="006B5AF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žených barokních výtvarných děl</w:t>
      </w:r>
      <w:bookmarkStart w:id="0" w:name="_GoBack"/>
      <w:bookmarkEnd w:id="0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, které jsou součástí sbírek výše uvedeného kláštera. </w:t>
      </w:r>
    </w:p>
    <w:p w:rsidR="0067306F" w:rsidRPr="0067306F" w:rsidRDefault="0067306F" w:rsidP="005D2074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306F">
        <w:rPr>
          <w:rFonts w:ascii="Times New Roman" w:eastAsia="Calibri" w:hAnsi="Times New Roman" w:cs="Times New Roman"/>
          <w:b/>
          <w:sz w:val="24"/>
          <w:szCs w:val="24"/>
          <w:u w:val="single"/>
        </w:rPr>
        <w:t>Vyjádření organizace památkové péče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>Restaurátorské práce musí provádět restaurátor s příslušným povolením MK ČR.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Práce bude průběžně konzultována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se zástupcem NPÚ ÚOP. České Budějovice, vlastníkem a výkonným orgánem st. památkové </w:t>
      </w:r>
      <w:proofErr w:type="gramStart"/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péče.</w:t>
      </w:r>
      <w:r w:rsidRPr="0067306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Nejméně však třikrát v rámci kontrolních dnů, svolaných restaurátorem, před zahájením prací, v průběhu a při ukončení prací.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ÚOP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 ČB, vlastník a výkonný orgán státní památkové péče.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>Veškeré zásahy musí být reverzibilní.</w:t>
      </w:r>
    </w:p>
    <w:p w:rsidR="0067306F" w:rsidRPr="0067306F" w:rsidRDefault="0067306F" w:rsidP="005D2074">
      <w:pPr>
        <w:keepNext/>
        <w:widowControl w:val="0"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Všechny restaurátorské postupy budou provedeny s ohledem na vysokou vlhkost i teplotu v objektu následného umístění.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bude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>u  závěrečné</w:t>
      </w:r>
      <w:proofErr w:type="gramEnd"/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 předávky prací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do archivu  NPÚ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ú.o.p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. v Č. Budějovicích předáno 1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paré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RESTAURÁTORSKÉ ZPRÁVY, </w:t>
      </w:r>
      <w:r w:rsidRPr="0067306F">
        <w:rPr>
          <w:rFonts w:ascii="Times New Roman" w:eastAsia="Calibri" w:hAnsi="Times New Roman" w:cs="Times New Roman"/>
          <w:sz w:val="24"/>
          <w:szCs w:val="24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Stanovení příčiny porušení: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degradace stářím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Vypracoval</w:t>
      </w:r>
      <w:r w:rsidR="00CA0974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PhDr.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Ourodová L.               Datum:  </w:t>
      </w: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24.8.2014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sectPr w:rsidR="0067306F" w:rsidRPr="0067306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5BF" w:rsidRDefault="00C115BF" w:rsidP="00E734C7">
      <w:pPr>
        <w:spacing w:after="0" w:line="240" w:lineRule="auto"/>
      </w:pPr>
      <w:r>
        <w:separator/>
      </w:r>
    </w:p>
  </w:endnote>
  <w:endnote w:type="continuationSeparator" w:id="0">
    <w:p w:rsidR="00C115BF" w:rsidRDefault="00C115BF" w:rsidP="00E73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5BF" w:rsidRDefault="00C115BF" w:rsidP="00E734C7">
      <w:pPr>
        <w:spacing w:after="0" w:line="240" w:lineRule="auto"/>
      </w:pPr>
      <w:r>
        <w:separator/>
      </w:r>
    </w:p>
  </w:footnote>
  <w:footnote w:type="continuationSeparator" w:id="0">
    <w:p w:rsidR="00C115BF" w:rsidRDefault="00C115BF" w:rsidP="00E73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4C7" w:rsidRDefault="00E734C7" w:rsidP="00E734C7">
    <w:pPr>
      <w:pStyle w:val="Zhlav"/>
      <w:jc w:val="center"/>
      <w:rPr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34C7" w:rsidRDefault="00E734C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17733"/>
    <w:multiLevelType w:val="hybridMultilevel"/>
    <w:tmpl w:val="7F7E84EA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D076DB"/>
    <w:multiLevelType w:val="hybridMultilevel"/>
    <w:tmpl w:val="D3C2445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6F"/>
    <w:rsid w:val="00042D21"/>
    <w:rsid w:val="000C3DE4"/>
    <w:rsid w:val="00142AE2"/>
    <w:rsid w:val="005C0097"/>
    <w:rsid w:val="005D2074"/>
    <w:rsid w:val="005D3177"/>
    <w:rsid w:val="00625EBE"/>
    <w:rsid w:val="00666A14"/>
    <w:rsid w:val="0067306F"/>
    <w:rsid w:val="0069028A"/>
    <w:rsid w:val="006B5AFB"/>
    <w:rsid w:val="00964F6D"/>
    <w:rsid w:val="00B17317"/>
    <w:rsid w:val="00B76AEF"/>
    <w:rsid w:val="00BE67AC"/>
    <w:rsid w:val="00C115BF"/>
    <w:rsid w:val="00CA0974"/>
    <w:rsid w:val="00CB362C"/>
    <w:rsid w:val="00D83E01"/>
    <w:rsid w:val="00E132BB"/>
    <w:rsid w:val="00E734C7"/>
    <w:rsid w:val="00F8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00966C-A388-45C8-92CC-523FBC73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07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B362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73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734C7"/>
  </w:style>
  <w:style w:type="paragraph" w:styleId="Zpat">
    <w:name w:val="footer"/>
    <w:basedOn w:val="Normln"/>
    <w:link w:val="ZpatChar"/>
    <w:uiPriority w:val="99"/>
    <w:unhideWhenUsed/>
    <w:rsid w:val="00E73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1068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11</cp:revision>
  <cp:lastPrinted>2014-08-28T13:01:00Z</cp:lastPrinted>
  <dcterms:created xsi:type="dcterms:W3CDTF">2014-12-15T19:50:00Z</dcterms:created>
  <dcterms:modified xsi:type="dcterms:W3CDTF">2015-02-12T12:33:00Z</dcterms:modified>
</cp:coreProperties>
</file>